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ANEXOS No. 12A</w:t>
      </w:r>
    </w:p>
    <w:p w:rsidR="00000000" w:rsidDel="00000000" w:rsidP="00000000" w:rsidRDefault="00000000" w:rsidRPr="00000000" w14:paraId="00000027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9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2A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2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3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3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3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Atentamente.</w:t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45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12B</w:t>
      </w:r>
    </w:p>
    <w:p w:rsidR="00000000" w:rsidDel="00000000" w:rsidP="00000000" w:rsidRDefault="00000000" w:rsidRPr="00000000" w14:paraId="00000046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Opción 3.</w:t>
      </w:r>
    </w:p>
    <w:p w:rsidR="00000000" w:rsidDel="00000000" w:rsidP="00000000" w:rsidRDefault="00000000" w:rsidRPr="00000000" w14:paraId="0000004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49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4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la presente declaración, aporto copia del certificado de matrícula mercantil.</w:t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</w:t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5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12C</w:t>
      </w:r>
    </w:p>
    <w:p w:rsidR="00000000" w:rsidDel="00000000" w:rsidP="00000000" w:rsidRDefault="00000000" w:rsidRPr="00000000" w14:paraId="00000069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center"/>
        <w:rPr>
          <w:rFonts w:ascii="Calibri" w:cs="Calibri" w:eastAsia="Calibri" w:hAnsi="Calibri"/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Opción 4</w:t>
      </w:r>
    </w:p>
    <w:p w:rsidR="00000000" w:rsidDel="00000000" w:rsidP="00000000" w:rsidRDefault="00000000" w:rsidRPr="00000000" w14:paraId="0000006B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6C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p w:rsidR="00000000" w:rsidDel="00000000" w:rsidP="00000000" w:rsidRDefault="00000000" w:rsidRPr="00000000" w14:paraId="0000006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7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 </w:t>
      </w:r>
    </w:p>
    <w:p w:rsidR="00000000" w:rsidDel="00000000" w:rsidP="00000000" w:rsidRDefault="00000000" w:rsidRPr="00000000" w14:paraId="0000007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7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 </w:t>
      </w:r>
    </w:p>
    <w:p w:rsidR="00000000" w:rsidDel="00000000" w:rsidP="00000000" w:rsidRDefault="00000000" w:rsidRPr="00000000" w14:paraId="0000007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7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200" w:lineRule="auto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8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2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CP-005-2025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</wp:posOffset>
          </wp:positionH>
          <wp:positionV relativeFrom="paragraph">
            <wp:posOffset>-76942</wp:posOffset>
          </wp:positionV>
          <wp:extent cx="904875" cy="673100"/>
          <wp:effectExtent b="0" l="0" r="0" t="0"/>
          <wp:wrapNone/>
          <wp:docPr id="2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</w:t>
    </w:r>
  </w:p>
  <w:p w:rsidR="00000000" w:rsidDel="00000000" w:rsidP="00000000" w:rsidRDefault="00000000" w:rsidRPr="00000000" w14:paraId="00000083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table" w:styleId="a1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Ngbxt0eGATP6MtY/mHXL+cyh/A==">CgMxLjAyCWguMzBqMHpsbDgAciExaVUyeEN6V1ZKVjRoU2twRkdBTDBYeXJlNXdwS3JjTjc=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